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4FBE9" w14:textId="77777777" w:rsidR="00450AE0" w:rsidRPr="009B74C3" w:rsidRDefault="00450AE0" w:rsidP="00450AE0">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C20DA62" w14:textId="77777777" w:rsidR="00450AE0" w:rsidRPr="009B74C3" w:rsidRDefault="00450AE0" w:rsidP="00450AE0">
      <w:pPr>
        <w:pBdr>
          <w:top w:val="nil"/>
          <w:left w:val="nil"/>
          <w:bottom w:val="nil"/>
          <w:right w:val="nil"/>
          <w:between w:val="nil"/>
          <w:bar w:val="nil"/>
        </w:pBdr>
        <w:suppressAutoHyphens/>
        <w:spacing w:after="40" w:line="240" w:lineRule="auto"/>
        <w:jc w:val="right"/>
        <w:rPr>
          <w:rFonts w:ascii="Times New Roman" w:eastAsia="Times New Roman" w:hAnsi="Times New Roman" w:cs="Times New Roman"/>
          <w:b/>
          <w:bCs/>
          <w:color w:val="000000"/>
          <w:sz w:val="24"/>
          <w:szCs w:val="24"/>
          <w:u w:color="000000"/>
          <w:bdr w:val="nil"/>
          <w:lang w:eastAsia="lt-LT"/>
          <w14:ligatures w14:val="none"/>
        </w:rPr>
      </w:pPr>
      <w:r w:rsidRPr="009B74C3">
        <w:rPr>
          <w:rFonts w:ascii="Times New Roman" w:eastAsia="Times New Roman" w:hAnsi="Times New Roman" w:cs="Times New Roman"/>
          <w:b/>
          <w:bCs/>
          <w:color w:val="000000"/>
          <w:sz w:val="24"/>
          <w:szCs w:val="24"/>
          <w:u w:color="000000"/>
          <w:bdr w:val="nil"/>
          <w:lang w:eastAsia="lt-LT"/>
          <w14:ligatures w14:val="none"/>
        </w:rPr>
        <w:t>2 priedas</w:t>
      </w:r>
    </w:p>
    <w:p w14:paraId="5366B90B" w14:textId="77777777" w:rsidR="00450AE0" w:rsidRPr="009B74C3" w:rsidRDefault="00450AE0" w:rsidP="00450AE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UAB „RASEINIŲ KOMUNALINĖS PASLASUGOS”</w:t>
      </w:r>
    </w:p>
    <w:p w14:paraId="26D5B3DD" w14:textId="77777777" w:rsidR="00450AE0" w:rsidRPr="009B74C3" w:rsidRDefault="00450AE0" w:rsidP="00450AE0">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6F61E918" w14:textId="77777777" w:rsidR="00450AE0" w:rsidRPr="009B74C3" w:rsidRDefault="00450AE0" w:rsidP="00450AE0">
      <w:pPr>
        <w:pBdr>
          <w:top w:val="nil"/>
          <w:left w:val="nil"/>
          <w:bottom w:val="nil"/>
          <w:right w:val="nil"/>
          <w:between w:val="nil"/>
          <w:bar w:val="nil"/>
        </w:pBdr>
        <w:spacing w:after="0" w:line="240" w:lineRule="auto"/>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numeris</w:t>
      </w:r>
      <w:r w:rsidRPr="009B74C3">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&lt;nurodykite</w:t>
      </w: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 xml:space="preserve"> </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pirkimo numerį&gt;</w:t>
      </w:r>
    </w:p>
    <w:p w14:paraId="1A382652"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7722E124" w14:textId="77777777" w:rsidR="00450AE0" w:rsidRPr="009B74C3" w:rsidRDefault="00450AE0" w:rsidP="00450AE0">
      <w:pPr>
        <w:widowControl w:val="0"/>
        <w:pBdr>
          <w:top w:val="nil"/>
          <w:left w:val="nil"/>
          <w:bottom w:val="nil"/>
          <w:right w:val="nil"/>
          <w:between w:val="nil"/>
          <w:bar w:val="nil"/>
        </w:pBdr>
        <w:suppressAutoHyphens/>
        <w:spacing w:after="0" w:line="240" w:lineRule="auto"/>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pavadinimas</w:t>
      </w:r>
      <w:r w:rsidRPr="009B74C3">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 xml:space="preserve">: </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w:t>
      </w:r>
      <w:r w:rsidRPr="000C17F9">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SMĖLIO, ŽVIRGŽDO, ŽVIRGŽDO SKALDOS, GAMTINIO ŽVYRO, GAMTINIO SMĖLIO IR ŽVYRO MIŠINIO</w:t>
      </w:r>
      <w: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PIRKIMAS</w:t>
      </w:r>
      <w:r w:rsidRPr="000C17F9">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w:t>
      </w:r>
      <w:r w:rsidRPr="009B74C3">
        <w:rPr>
          <w:rFonts w:ascii="Times New Roman" w:eastAsia="Arial Unicode MS" w:hAnsi="Times New Roman" w:cs="Times New Roman"/>
          <w:b/>
          <w:bCs/>
          <w:color w:val="000000"/>
          <w:sz w:val="24"/>
          <w:szCs w:val="24"/>
          <w:u w:color="000000"/>
          <w:bdr w:val="nil"/>
          <w:rtl/>
          <w:lang w:eastAsia="lt-LT"/>
          <w14:textOutline w14:w="0" w14:cap="flat" w14:cmpd="sng" w14:algn="ctr">
            <w14:noFill/>
            <w14:prstDash w14:val="solid"/>
            <w14:bevel/>
          </w14:textOutline>
          <w14:ligatures w14:val="none"/>
        </w:rPr>
        <w:t>“</w:t>
      </w:r>
    </w:p>
    <w:p w14:paraId="10241B9D"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444217D" w14:textId="77777777" w:rsidR="00450AE0" w:rsidRPr="009B74C3" w:rsidRDefault="00450AE0" w:rsidP="00450AE0">
      <w:pPr>
        <w:keepNext/>
        <w:numPr>
          <w:ilvl w:val="0"/>
          <w:numId w:val="2"/>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PATEIKĖ</w:t>
      </w:r>
    </w:p>
    <w:tbl>
      <w:tblPr>
        <w:tblW w:w="991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2354"/>
        <w:gridCol w:w="4120"/>
        <w:gridCol w:w="3440"/>
      </w:tblGrid>
      <w:tr w:rsidR="00450AE0" w:rsidRPr="009B74C3" w14:paraId="4EA0FDBA" w14:textId="77777777" w:rsidTr="00B723D5">
        <w:trPr>
          <w:trHeight w:val="248"/>
          <w:tblHeader/>
        </w:trPr>
        <w:tc>
          <w:tcPr>
            <w:tcW w:w="2354" w:type="dxa"/>
            <w:tcBorders>
              <w:top w:val="nil"/>
              <w:left w:val="nil"/>
              <w:bottom w:val="single" w:sz="6" w:space="0" w:color="000000"/>
              <w:right w:val="single" w:sz="6" w:space="0" w:color="000000"/>
            </w:tcBorders>
            <w:shd w:val="clear" w:color="auto" w:fill="auto"/>
            <w:tcMar>
              <w:top w:w="80" w:type="dxa"/>
              <w:left w:w="80" w:type="dxa"/>
              <w:bottom w:w="80" w:type="dxa"/>
              <w:right w:w="80" w:type="dxa"/>
            </w:tcMar>
          </w:tcPr>
          <w:p w14:paraId="54C58EE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120" w:type="dxa"/>
            <w:tcBorders>
              <w:top w:val="single" w:sz="6" w:space="0" w:color="000000"/>
              <w:left w:val="single" w:sz="6" w:space="0" w:color="000000"/>
              <w:bottom w:val="single" w:sz="6" w:space="0" w:color="000000"/>
              <w:right w:val="single" w:sz="6" w:space="0" w:color="000000"/>
            </w:tcBorders>
            <w:shd w:val="clear" w:color="auto" w:fill="E7E6E6"/>
            <w:tcMar>
              <w:top w:w="80" w:type="dxa"/>
              <w:left w:w="80" w:type="dxa"/>
              <w:bottom w:w="80" w:type="dxa"/>
              <w:right w:w="80" w:type="dxa"/>
            </w:tcMar>
          </w:tcPr>
          <w:p w14:paraId="3A0718BE" w14:textId="77777777" w:rsidR="00450AE0" w:rsidRPr="009B74C3" w:rsidRDefault="00450AE0" w:rsidP="00B72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Konkurso dalyvio pavadinimas</w:t>
            </w:r>
          </w:p>
        </w:tc>
        <w:tc>
          <w:tcPr>
            <w:tcW w:w="3440" w:type="dxa"/>
            <w:tcBorders>
              <w:top w:val="single" w:sz="6" w:space="0" w:color="000000"/>
              <w:left w:val="single" w:sz="6" w:space="0" w:color="000000"/>
              <w:bottom w:val="single" w:sz="6" w:space="0" w:color="000000"/>
              <w:right w:val="single" w:sz="6" w:space="0" w:color="000000"/>
            </w:tcBorders>
            <w:shd w:val="clear" w:color="auto" w:fill="E7E6E6"/>
            <w:tcMar>
              <w:top w:w="80" w:type="dxa"/>
              <w:left w:w="80" w:type="dxa"/>
              <w:bottom w:w="80" w:type="dxa"/>
              <w:right w:w="80" w:type="dxa"/>
            </w:tcMar>
          </w:tcPr>
          <w:p w14:paraId="3D4D040B"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Dalyvio adresas</w:t>
            </w:r>
          </w:p>
        </w:tc>
      </w:tr>
      <w:tr w:rsidR="00450AE0" w:rsidRPr="009B74C3" w14:paraId="7485871D" w14:textId="77777777" w:rsidTr="00B723D5">
        <w:tblPrEx>
          <w:shd w:val="clear" w:color="auto" w:fill="CED7E7"/>
        </w:tblPrEx>
        <w:trPr>
          <w:trHeight w:val="723"/>
        </w:trPr>
        <w:tc>
          <w:tcPr>
            <w:tcW w:w="2354"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1132995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Konkurso dalyvis / jungtinės veiklos pagrindinis partneris</w:t>
            </w:r>
          </w:p>
        </w:tc>
        <w:tc>
          <w:tcPr>
            <w:tcW w:w="4120"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5D31977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3440" w:type="dxa"/>
            <w:tcBorders>
              <w:top w:val="single" w:sz="6" w:space="0" w:color="000000"/>
              <w:left w:val="single" w:sz="6"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14:paraId="528C898B"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4AD9FF1B" w14:textId="77777777" w:rsidTr="00B723D5">
        <w:tblPrEx>
          <w:shd w:val="clear" w:color="auto" w:fill="CED7E7"/>
        </w:tblPrEx>
        <w:trPr>
          <w:trHeight w:val="243"/>
        </w:trPr>
        <w:tc>
          <w:tcPr>
            <w:tcW w:w="2354" w:type="dxa"/>
            <w:tcBorders>
              <w:top w:val="single" w:sz="4"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19D59C6"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Partneris 1*</w:t>
            </w:r>
          </w:p>
        </w:tc>
        <w:tc>
          <w:tcPr>
            <w:tcW w:w="4120" w:type="dxa"/>
            <w:tcBorders>
              <w:top w:val="single" w:sz="4"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C89CCA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3440" w:type="dxa"/>
            <w:tcBorders>
              <w:top w:val="single" w:sz="4"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D7E218D"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281C8354" w14:textId="77777777" w:rsidR="00450AE0" w:rsidRPr="009B74C3" w:rsidRDefault="00450AE0" w:rsidP="00450AE0">
      <w:pPr>
        <w:keepNext/>
        <w:widowControl w:val="0"/>
        <w:numPr>
          <w:ilvl w:val="0"/>
          <w:numId w:val="3"/>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8E70328"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Turi būti tiek eilučių, kiek yra jungtinės veiklos partnerių. Subtiekėjai nelaikomi partneriais.</w:t>
      </w:r>
    </w:p>
    <w:p w14:paraId="017106FA"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8255872"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pirkimo sutarties vykdymui pasitelkiami tretieji asmenys, kurių kvalifikacija tiekėjas nesiremia, kad atitiktų kvalifikacijos reikalavimus.</w:t>
      </w:r>
    </w:p>
    <w:tbl>
      <w:tblPr>
        <w:tblW w:w="99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05"/>
        <w:gridCol w:w="1720"/>
        <w:gridCol w:w="1431"/>
        <w:gridCol w:w="2149"/>
        <w:gridCol w:w="1431"/>
        <w:gridCol w:w="1576"/>
      </w:tblGrid>
      <w:tr w:rsidR="00450AE0" w:rsidRPr="009B74C3" w14:paraId="750CE9D2" w14:textId="77777777" w:rsidTr="00B723D5">
        <w:trPr>
          <w:trHeight w:val="1681"/>
        </w:trPr>
        <w:tc>
          <w:tcPr>
            <w:tcW w:w="160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BBEED05"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720"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697DBCA"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Pavadinimas</w:t>
            </w:r>
          </w:p>
        </w:tc>
        <w:tc>
          <w:tcPr>
            <w:tcW w:w="143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AD7C1B3"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214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722EF0C0"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Pirkimo sutarties dalies (pirkimo objekto dalies, sutarties dalies), perduodamos vykdyti subtiekėjui, aprašymas</w:t>
            </w:r>
          </w:p>
        </w:tc>
        <w:tc>
          <w:tcPr>
            <w:tcW w:w="143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0DD6F85A"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Procentinė dalis (proc.)</w:t>
            </w:r>
          </w:p>
        </w:tc>
        <w:tc>
          <w:tcPr>
            <w:tcW w:w="1576"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B025F41" w14:textId="77777777" w:rsidR="00450AE0" w:rsidRPr="009B74C3" w:rsidRDefault="00450AE0" w:rsidP="00B723D5">
            <w:pPr>
              <w:pBdr>
                <w:top w:val="nil"/>
                <w:left w:val="nil"/>
                <w:bottom w:val="nil"/>
                <w:right w:val="nil"/>
                <w:between w:val="nil"/>
                <w:bar w:val="nil"/>
              </w:pBdr>
              <w:tabs>
                <w:tab w:val="left" w:pos="116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Atliekami darbai (nenurodant jų kainos) </w:t>
            </w:r>
          </w:p>
        </w:tc>
      </w:tr>
      <w:tr w:rsidR="00450AE0" w:rsidRPr="009B74C3" w14:paraId="4ADBC47A" w14:textId="77777777" w:rsidTr="00B723D5">
        <w:trPr>
          <w:trHeight w:val="331"/>
        </w:trPr>
        <w:tc>
          <w:tcPr>
            <w:tcW w:w="1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7319C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Subtiekėjas 1**</w:t>
            </w:r>
          </w:p>
        </w:tc>
        <w:tc>
          <w:tcPr>
            <w:tcW w:w="17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AF82F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40EC24"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1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FEC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CF545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290D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6C0D48AB" w14:textId="77777777" w:rsidR="00450AE0" w:rsidRPr="009B74C3" w:rsidRDefault="00450AE0" w:rsidP="00450AE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4A9CBD8"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Turi būti tiek eilučių, kiek yra subtiekėjų, kurių kvalifikacija nesiremiama.</w:t>
      </w:r>
    </w:p>
    <w:p w14:paraId="10FE03E6"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7BE84DA4"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pirkimo sutarties vykdymui pasitelkiami tretieji asmenys, kurių kvalifikacija tiekėjas remiasi, kad atitiktų kvalifikacijos reikalavimus. Nurodomi ir kvazisubtiekėjai – fiziniai asmenys, kuriuos ketinama įdarbinti konkurso laimėjimo atveju. Pildoma, jei tiekėjas sutarties vykdymui pasitelkia savarankiškai veiklą vykdančius ekspertus ir/ar kvazisubtiekėjus ir/ar kitus ūkio subjektus, kurių pajėgumais remiamasi pagal VPĮ 49 str.</w:t>
      </w:r>
    </w:p>
    <w:tbl>
      <w:tblPr>
        <w:tblW w:w="99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47"/>
        <w:gridCol w:w="1690"/>
        <w:gridCol w:w="1432"/>
        <w:gridCol w:w="2171"/>
        <w:gridCol w:w="1283"/>
        <w:gridCol w:w="1699"/>
      </w:tblGrid>
      <w:tr w:rsidR="00450AE0" w:rsidRPr="009B74C3" w14:paraId="28695F70" w14:textId="77777777" w:rsidTr="00B723D5">
        <w:trPr>
          <w:trHeight w:val="3121"/>
        </w:trPr>
        <w:tc>
          <w:tcPr>
            <w:tcW w:w="1647"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9F78A8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68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488A6A48"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Ūkio subjektas (pavadinimas) </w:t>
            </w:r>
          </w:p>
          <w:p w14:paraId="011C350F"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322C3F51"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Ekspertas (V. Pavardė)</w:t>
            </w:r>
          </w:p>
        </w:tc>
        <w:tc>
          <w:tcPr>
            <w:tcW w:w="1432"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6685C91C"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358135D7"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38FB423C"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1A28DC6E"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2C9D1944"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2170"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21DF0D1D"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Pirkimo sutarties dalies (pirkimo objekto dalies, sutarties dalies), perduodamos vykdyti savarank. veiklą vykd. ekspertui ir/ar kvazisubtiekėjui ir/ar ūkio subjektui, kurių pajėgumais remiamasi, aprašymas </w:t>
            </w:r>
          </w:p>
        </w:tc>
        <w:tc>
          <w:tcPr>
            <w:tcW w:w="1283"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0506C8FC"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Procentinė dalis (proc.)</w:t>
            </w:r>
          </w:p>
        </w:tc>
        <w:tc>
          <w:tcPr>
            <w:tcW w:w="1698" w:type="dxa"/>
            <w:tcBorders>
              <w:top w:val="single" w:sz="4" w:space="0" w:color="000000"/>
              <w:left w:val="single" w:sz="4" w:space="0" w:color="000000"/>
              <w:bottom w:val="single" w:sz="4" w:space="0" w:color="000000"/>
              <w:right w:val="single" w:sz="4" w:space="0" w:color="000000"/>
            </w:tcBorders>
            <w:shd w:val="clear" w:color="auto" w:fill="E7E6E6"/>
            <w:tcMar>
              <w:top w:w="80" w:type="dxa"/>
              <w:left w:w="118" w:type="dxa"/>
              <w:bottom w:w="80" w:type="dxa"/>
              <w:right w:w="80" w:type="dxa"/>
            </w:tcMar>
          </w:tcPr>
          <w:p w14:paraId="70592EE8" w14:textId="77777777" w:rsidR="00450AE0" w:rsidRPr="009B74C3" w:rsidRDefault="00450AE0" w:rsidP="00B723D5">
            <w:pPr>
              <w:pBdr>
                <w:top w:val="nil"/>
                <w:left w:val="nil"/>
                <w:bottom w:val="nil"/>
                <w:right w:val="nil"/>
                <w:between w:val="nil"/>
                <w:bar w:val="nil"/>
              </w:pBdr>
              <w:spacing w:after="0" w:line="240" w:lineRule="auto"/>
              <w:ind w:left="38"/>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Įsipareigojimų dalis, nurodant konkrečius pagal sutartį prisiimamus įsipareigojimus</w:t>
            </w:r>
          </w:p>
        </w:tc>
      </w:tr>
      <w:tr w:rsidR="00450AE0" w:rsidRPr="009B74C3" w14:paraId="7F264BAE" w14:textId="77777777" w:rsidTr="00B723D5">
        <w:trPr>
          <w:trHeight w:val="1441"/>
        </w:trPr>
        <w:tc>
          <w:tcPr>
            <w:tcW w:w="16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7F078E"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Ekspertai, kvazisubtiekėjai ar kiti ūkio subjektai, kurių pajėgumais remiamasi 1***</w:t>
            </w:r>
          </w:p>
        </w:tc>
        <w:tc>
          <w:tcPr>
            <w:tcW w:w="1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51B172"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13AC2"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07DDD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2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D7931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303D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7B323B7B" w14:textId="77777777" w:rsidR="00450AE0" w:rsidRPr="009B74C3" w:rsidRDefault="00450AE0" w:rsidP="00450AE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120E5D4" w14:textId="77777777" w:rsidR="00450AE0" w:rsidRPr="009B74C3" w:rsidRDefault="00450AE0" w:rsidP="00450AE0">
      <w:pPr>
        <w:pBdr>
          <w:top w:val="nil"/>
          <w:left w:val="nil"/>
          <w:bottom w:val="nil"/>
          <w:right w:val="nil"/>
          <w:between w:val="nil"/>
          <w:bar w:val="nil"/>
        </w:pBdr>
        <w:spacing w:after="0" w:line="240" w:lineRule="auto"/>
        <w:ind w:left="360"/>
        <w:jc w:val="both"/>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***Turi būti tiek eilučių, kiek yra ekspertų, kvazisubtiekėjų ir ūkio subjektų, kurių pajėgumais remiamasi.</w:t>
      </w:r>
    </w:p>
    <w:p w14:paraId="761DD180" w14:textId="77777777" w:rsidR="00450AE0" w:rsidRPr="009B74C3" w:rsidRDefault="00450AE0" w:rsidP="00450AE0">
      <w:pPr>
        <w:keepNext/>
        <w:numPr>
          <w:ilvl w:val="0"/>
          <w:numId w:val="4"/>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ASMUO </w:t>
      </w:r>
      <w:r w:rsidRPr="009B74C3">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atsakingas už pasiūlymą</w:t>
      </w:r>
    </w:p>
    <w:tbl>
      <w:tblPr>
        <w:tblW w:w="99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95"/>
        <w:gridCol w:w="7717"/>
      </w:tblGrid>
      <w:tr w:rsidR="00450AE0" w:rsidRPr="009B74C3" w14:paraId="4D35476A"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0FB1362"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Vardas, pavardė</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23886A"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73C0821F"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0017F8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Adresas</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74075"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7C1E7020"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3B4CD34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Telefonas</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511EF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386A804B"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36C07FE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Faksas</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F67EC8"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32C93C97" w14:textId="77777777" w:rsidTr="00B723D5">
        <w:trPr>
          <w:trHeight w:val="241"/>
        </w:trPr>
        <w:tc>
          <w:tcPr>
            <w:tcW w:w="219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68C89B94"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El. paštas</w:t>
            </w:r>
          </w:p>
        </w:tc>
        <w:tc>
          <w:tcPr>
            <w:tcW w:w="77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0570E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6D262B45" w14:textId="77777777" w:rsidR="00450AE0" w:rsidRPr="009B74C3" w:rsidRDefault="00450AE0" w:rsidP="00450AE0">
      <w:pPr>
        <w:keepNext/>
        <w:widowControl w:val="0"/>
        <w:numPr>
          <w:ilvl w:val="0"/>
          <w:numId w:val="3"/>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C56DBAB" w14:textId="77777777" w:rsidR="00450AE0" w:rsidRPr="009B74C3" w:rsidRDefault="00450AE0" w:rsidP="00450AE0">
      <w:pPr>
        <w:keepNext/>
        <w:numPr>
          <w:ilvl w:val="0"/>
          <w:numId w:val="5"/>
        </w:numPr>
        <w:pBdr>
          <w:top w:val="nil"/>
          <w:left w:val="nil"/>
          <w:bottom w:val="nil"/>
          <w:right w:val="nil"/>
          <w:between w:val="nil"/>
          <w:bar w:val="nil"/>
        </w:pBdr>
        <w:spacing w:before="120" w:after="120" w:line="240" w:lineRule="auto"/>
        <w:jc w:val="both"/>
        <w:outlineLvl w:val="0"/>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KONKURSO DALYVIO DEKLARACIJA</w:t>
      </w:r>
    </w:p>
    <w:p w14:paraId="5B3614A6" w14:textId="77777777" w:rsidR="00450AE0" w:rsidRPr="009B74C3" w:rsidRDefault="00450AE0" w:rsidP="00450AE0">
      <w:pPr>
        <w:pBdr>
          <w:top w:val="nil"/>
          <w:left w:val="nil"/>
          <w:bottom w:val="nil"/>
          <w:right w:val="nil"/>
          <w:between w:val="nil"/>
          <w:bar w:val="nil"/>
        </w:pBdr>
        <w:spacing w:after="0" w:line="240" w:lineRule="auto"/>
        <w:ind w:firstLine="426"/>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Atsiliepdami į jūsų skelbimą apie pirkimą, mes, žemiau pasirašiusieji, šiuo pareiškiame, kad:</w:t>
      </w:r>
    </w:p>
    <w:p w14:paraId="44C302F0" w14:textId="77777777" w:rsidR="00450AE0" w:rsidRPr="009B74C3" w:rsidRDefault="00450AE0" w:rsidP="00450AE0">
      <w:pPr>
        <w:numPr>
          <w:ilvl w:val="1"/>
          <w:numId w:val="7"/>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Mes išanalizavome ir visiškai sutinkame su 2025 m. .....….. mėn. .. d. skelbimo apie pirkimą Nr. ……… bei konkurso sąlygų turiniu, ir be jokių išlygų ar apribojimų sutinkame su visomis jų nuostatomis.</w:t>
      </w:r>
    </w:p>
    <w:p w14:paraId="08549AD7" w14:textId="77777777" w:rsidR="00450AE0" w:rsidRPr="009B74C3" w:rsidRDefault="00450AE0" w:rsidP="00450AE0">
      <w:pPr>
        <w:numPr>
          <w:ilvl w:val="1"/>
          <w:numId w:val="7"/>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Vadovaudamiesi konkurso sąlygomis bei terminais, be jokių išlygų ar apribojimų, mes siūlome šias paslaugas:</w:t>
      </w:r>
    </w:p>
    <w:p w14:paraId="30C4E1EE" w14:textId="77777777" w:rsidR="00450AE0" w:rsidRPr="009B74C3" w:rsidRDefault="00450AE0" w:rsidP="00450AE0">
      <w:pPr>
        <w:pBdr>
          <w:top w:val="nil"/>
          <w:left w:val="nil"/>
          <w:bottom w:val="nil"/>
          <w:right w:val="nil"/>
          <w:between w:val="nil"/>
          <w:bar w:val="nil"/>
        </w:pBdr>
        <w:tabs>
          <w:tab w:val="left" w:pos="851"/>
          <w:tab w:val="left" w:pos="1276"/>
        </w:tabs>
        <w:spacing w:after="0" w:line="240" w:lineRule="auto"/>
        <w:ind w:left="36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bl>
      <w:tblPr>
        <w:tblW w:w="100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5"/>
        <w:gridCol w:w="3434"/>
        <w:gridCol w:w="2126"/>
        <w:gridCol w:w="2126"/>
        <w:gridCol w:w="1843"/>
      </w:tblGrid>
      <w:tr w:rsidR="00450AE0" w:rsidRPr="009B74C3" w14:paraId="203524A1" w14:textId="77777777" w:rsidTr="00B723D5">
        <w:trPr>
          <w:trHeight w:val="72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1C274E"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lastRenderedPageBreak/>
              <w:t>Eil. Nr.</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1C8586"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Prekės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3B2345"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Preliminarus kiekis </w:t>
            </w:r>
            <w: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12</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mėn. laikotarpiui, tonos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C4F3BF"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Vienos tonos įkainis, Eur be PVM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7AC98"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Bendra pasiūlymo vertė, Eur be PVM</w:t>
            </w:r>
          </w:p>
        </w:tc>
      </w:tr>
      <w:tr w:rsidR="00450AE0" w:rsidRPr="009B74C3" w14:paraId="1499DE63" w14:textId="77777777" w:rsidTr="00B723D5">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CAED0F"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1</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F5379C"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63295F"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370936"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94571"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5 (3*4)</w:t>
            </w:r>
          </w:p>
        </w:tc>
      </w:tr>
      <w:tr w:rsidR="00450AE0" w:rsidRPr="009B74C3" w14:paraId="5DC932D1" w14:textId="77777777" w:rsidTr="00B723D5">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F549BD"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1AC654"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u w:color="000000"/>
                <w:bdr w:val="nil"/>
                <w:lang w:eastAsia="lt-LT"/>
                <w14:textOutline w14:w="0" w14:cap="flat" w14:cmpd="sng" w14:algn="ctr">
                  <w14:noFill/>
                  <w14:prstDash w14:val="solid"/>
                  <w14:bevel/>
                </w14:textOutline>
                <w14:ligatures w14:val="none"/>
              </w:rPr>
            </w:pPr>
            <w:r w:rsidRPr="00AB6CCC">
              <w:rPr>
                <w:rFonts w:ascii="Times New Roman" w:eastAsia="Arial Unicode MS" w:hAnsi="Times New Roman" w:cs="Times New Roman"/>
                <w:color w:val="000000" w:themeColor="text1"/>
                <w:sz w:val="24"/>
                <w:szCs w:val="24"/>
                <w:u w:color="000000"/>
                <w:bdr w:val="nil"/>
                <w:lang w:eastAsia="lt-LT"/>
                <w14:textOutline w14:w="0" w14:cap="flat" w14:cmpd="sng" w14:algn="ctr">
                  <w14:noFill/>
                  <w14:prstDash w14:val="solid"/>
                  <w14:bevel/>
                </w14:textOutline>
                <w14:ligatures w14:val="none"/>
              </w:rPr>
              <w:t>Smėlis 0/2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37694A"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u w:color="000000"/>
                <w:bdr w:val="nil"/>
                <w:lang w:eastAsia="lt-LT"/>
                <w14:textOutline w14:w="0" w14:cap="flat" w14:cmpd="sng" w14:algn="ctr">
                  <w14:noFill/>
                  <w14:prstDash w14:val="solid"/>
                  <w14:bevel/>
                </w14:textOutline>
                <w14:ligatures w14:val="none"/>
              </w:rPr>
            </w:pPr>
            <w:r w:rsidRPr="00AB6CCC">
              <w:rPr>
                <w:rFonts w:ascii="Times New Roman" w:eastAsia="Arial Unicode MS" w:hAnsi="Times New Roman" w:cs="Times New Roman"/>
                <w:color w:val="000000" w:themeColor="text1"/>
                <w:sz w:val="24"/>
                <w:szCs w:val="24"/>
                <w:u w:color="000000"/>
                <w:bdr w:val="nil"/>
                <w:lang w:eastAsia="lt-LT"/>
                <w14:textOutline w14:w="0" w14:cap="flat" w14:cmpd="sng" w14:algn="ctr">
                  <w14:noFill/>
                  <w14:prstDash w14:val="solid"/>
                  <w14:bevel/>
                </w14:textOutline>
                <w14:ligatures w14:val="none"/>
              </w:rPr>
              <w:t>500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CF47E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07154E"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1C325F66" w14:textId="77777777" w:rsidTr="00B723D5">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AF61D5"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9B74C3">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2.</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48DD0F"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Žvirgždas 16/32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553029"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500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257912"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A2A22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3A76C8A1" w14:textId="77777777" w:rsidTr="00B723D5">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828141"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sz w:val="24"/>
                <w:szCs w:val="24"/>
                <w:bdr w:val="nil"/>
                <w14:ligatures w14:val="none"/>
              </w:rPr>
            </w:pPr>
            <w:r w:rsidRPr="009B74C3">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3.</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A5731A"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Žvirgždo skalda 5/11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3D9A23"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500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4F2DE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A17E4A"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185D953B" w14:textId="77777777" w:rsidTr="00B723D5">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FBA9F7"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pPr>
            <w:r>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4.</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B474FF"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Gamtinis žvyras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F935AD"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2000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8CFBE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A970E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6A702BDA" w14:textId="77777777" w:rsidTr="00B723D5">
        <w:trPr>
          <w:trHeight w:val="241"/>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32B234"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pPr>
            <w:r>
              <w:rPr>
                <w:rFonts w:ascii="Times New Roman" w:eastAsia="Arial Unicode MS" w:hAnsi="Times New Roman" w:cs="Times New Roman"/>
                <w:color w:val="000000"/>
                <w:sz w:val="24"/>
                <w:szCs w:val="24"/>
                <w:u w:color="000000"/>
                <w:bdr w:val="nil"/>
                <w14:textOutline w14:w="0" w14:cap="flat" w14:cmpd="sng" w14:algn="ctr">
                  <w14:noFill/>
                  <w14:prstDash w14:val="solid"/>
                  <w14:bevel/>
                </w14:textOutline>
                <w14:ligatures w14:val="none"/>
              </w:rPr>
              <w:t>5.</w:t>
            </w:r>
          </w:p>
        </w:tc>
        <w:tc>
          <w:tcPr>
            <w:tcW w:w="34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EB5075"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Žvyro ir smėlio mišinys 0/32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7A4AA2" w14:textId="77777777" w:rsidR="00450AE0" w:rsidRPr="00AB6CCC" w:rsidRDefault="00450AE0" w:rsidP="00B723D5">
            <w:pPr>
              <w:pBdr>
                <w:top w:val="nil"/>
                <w:left w:val="nil"/>
                <w:bottom w:val="nil"/>
                <w:right w:val="nil"/>
                <w:between w:val="nil"/>
                <w:bar w:val="nil"/>
              </w:pBdr>
              <w:tabs>
                <w:tab w:val="left" w:pos="284"/>
                <w:tab w:val="left" w:pos="578"/>
              </w:tabs>
              <w:spacing w:after="0" w:line="240" w:lineRule="auto"/>
              <w:jc w:val="center"/>
              <w:rPr>
                <w:rFonts w:ascii="Times New Roman" w:eastAsia="Arial Unicode MS" w:hAnsi="Times New Roman" w:cs="Times New Roman"/>
                <w:color w:val="000000" w:themeColor="text1"/>
                <w:sz w:val="24"/>
                <w:szCs w:val="24"/>
                <w:bdr w:val="nil"/>
                <w14:ligatures w14:val="none"/>
              </w:rPr>
            </w:pPr>
            <w:r w:rsidRPr="00AB6CCC">
              <w:rPr>
                <w:rFonts w:ascii="Times New Roman" w:eastAsia="Arial Unicode MS" w:hAnsi="Times New Roman" w:cs="Times New Roman"/>
                <w:color w:val="000000" w:themeColor="text1"/>
                <w:sz w:val="24"/>
                <w:szCs w:val="24"/>
                <w:bdr w:val="nil"/>
                <w14:ligatures w14:val="none"/>
              </w:rPr>
              <w:t>3000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8DF02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4411EA"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4171E0FA" w14:textId="77777777" w:rsidTr="00B723D5">
        <w:trPr>
          <w:trHeight w:val="241"/>
        </w:trPr>
        <w:tc>
          <w:tcPr>
            <w:tcW w:w="825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4F2EF9"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PVM: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C9EC1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528715AD" w14:textId="77777777" w:rsidTr="00B723D5">
        <w:trPr>
          <w:trHeight w:val="241"/>
        </w:trPr>
        <w:tc>
          <w:tcPr>
            <w:tcW w:w="825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D0B561" w14:textId="77777777" w:rsidR="00450AE0" w:rsidRPr="009B74C3" w:rsidRDefault="00450AE0" w:rsidP="00B723D5">
            <w:pPr>
              <w:pBdr>
                <w:top w:val="nil"/>
                <w:left w:val="nil"/>
                <w:bottom w:val="nil"/>
                <w:right w:val="nil"/>
                <w:between w:val="nil"/>
                <w:bar w:val="nil"/>
              </w:pBdr>
              <w:tabs>
                <w:tab w:val="left" w:pos="284"/>
                <w:tab w:val="left" w:pos="578"/>
              </w:tabs>
              <w:spacing w:after="0" w:line="240" w:lineRule="auto"/>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Pasiūlymo vertė, Eur su PVM:</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CB2CE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235773AD" w14:textId="77777777" w:rsidR="00450AE0" w:rsidRDefault="00450AE0" w:rsidP="00450AE0">
      <w:pPr>
        <w:pBdr>
          <w:top w:val="nil"/>
          <w:left w:val="nil"/>
          <w:bottom w:val="nil"/>
          <w:right w:val="nil"/>
          <w:between w:val="nil"/>
          <w:bar w:val="nil"/>
        </w:pBdr>
        <w:tabs>
          <w:tab w:val="left" w:pos="1276"/>
        </w:tabs>
        <w:spacing w:line="252" w:lineRule="auto"/>
        <w:jc w:val="both"/>
        <w:rPr>
          <w:rFonts w:ascii="Times New Roman" w:eastAsia="Arial Unicode MS" w:hAnsi="Times New Roman" w:cs="Times New Roman"/>
          <w:color w:val="000000"/>
          <w:sz w:val="24"/>
          <w:szCs w:val="24"/>
          <w:u w:color="000000"/>
          <w:bdr w:val="nil"/>
          <w:lang w:eastAsia="lt-LT"/>
          <w14:ligatures w14:val="none"/>
        </w:rPr>
      </w:pPr>
    </w:p>
    <w:p w14:paraId="6CFD87EA" w14:textId="77777777" w:rsidR="00450AE0" w:rsidRPr="009B74C3" w:rsidRDefault="00450AE0" w:rsidP="00450AE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9B74C3">
        <w:rPr>
          <w:rFonts w:ascii="Times New Roman" w:eastAsia="Arial Unicode MS" w:hAnsi="Times New Roman" w:cs="Times New Roman"/>
          <w:color w:val="000000"/>
          <w:sz w:val="24"/>
          <w:szCs w:val="24"/>
          <w:u w:color="000000"/>
          <w:bdr w:val="nil"/>
          <w:lang w:eastAsia="lt-LT"/>
          <w14:ligatures w14:val="none"/>
        </w:rPr>
        <w:t>Mūsų pasiūlymo kaina be PVM yra</w:t>
      </w:r>
      <w:r w:rsidRPr="009B74C3">
        <w:rPr>
          <w:rFonts w:ascii="Times New Roman" w:eastAsia="Arial Unicode MS" w:hAnsi="Times New Roman" w:cs="Times New Roman"/>
          <w:b/>
          <w:bCs/>
          <w:color w:val="000000"/>
          <w:sz w:val="24"/>
          <w:szCs w:val="24"/>
          <w:u w:color="000000"/>
          <w:bdr w:val="nil"/>
          <w:lang w:eastAsia="lt-LT"/>
          <w14:ligatures w14:val="none"/>
        </w:rPr>
        <w:t xml:space="preserve">: </w:t>
      </w:r>
      <w:r w:rsidRPr="009B74C3">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Eur, &lt;</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ct (&lt; </w:t>
      </w:r>
      <w:r w:rsidRPr="009B74C3">
        <w:rPr>
          <w:rFonts w:ascii="Times New Roman" w:eastAsia="Arial Unicode MS" w:hAnsi="Times New Roman" w:cs="Times New Roman"/>
          <w:i/>
          <w:iCs/>
          <w:color w:val="000000"/>
          <w:sz w:val="24"/>
          <w:szCs w:val="24"/>
          <w:u w:color="000000"/>
          <w:bdr w:val="nil"/>
          <w:lang w:eastAsia="lt-LT"/>
          <w14:ligatures w14:val="none"/>
        </w:rPr>
        <w:t>įrašyti žodžiais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eurų, </w:t>
      </w:r>
      <w:r w:rsidRPr="009B74C3">
        <w:rPr>
          <w:rFonts w:ascii="Times New Roman" w:eastAsia="Arial Unicode MS" w:hAnsi="Times New Roman" w:cs="Times New Roman"/>
          <w:i/>
          <w:iCs/>
          <w:color w:val="000000"/>
          <w:sz w:val="24"/>
          <w:szCs w:val="24"/>
          <w:u w:color="000000"/>
          <w:bdr w:val="nil"/>
          <w:lang w:eastAsia="lt-LT"/>
          <w14:ligatures w14:val="none"/>
        </w:rPr>
        <w:t>&lt;įrašyti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ct</w:t>
      </w:r>
      <w:r w:rsidRPr="009B74C3">
        <w:rPr>
          <w:rFonts w:ascii="Times New Roman" w:eastAsia="Arial Unicode MS" w:hAnsi="Times New Roman" w:cs="Times New Roman"/>
          <w:color w:val="000000"/>
          <w:sz w:val="24"/>
          <w:szCs w:val="24"/>
          <w:u w:color="000000"/>
          <w:bdr w:val="nil"/>
          <w:lang w:eastAsia="lt-LT"/>
          <w14:ligatures w14:val="none"/>
        </w:rPr>
        <w:t>).</w:t>
      </w:r>
    </w:p>
    <w:p w14:paraId="55541491" w14:textId="77777777" w:rsidR="00450AE0" w:rsidRPr="009B74C3" w:rsidRDefault="00450AE0" w:rsidP="00450AE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9B74C3">
        <w:rPr>
          <w:rFonts w:ascii="Times New Roman" w:eastAsia="Arial Unicode MS" w:hAnsi="Times New Roman" w:cs="Times New Roman"/>
          <w:color w:val="000000"/>
          <w:sz w:val="24"/>
          <w:szCs w:val="24"/>
          <w:u w:color="000000"/>
          <w:bdr w:val="nil"/>
          <w:lang w:eastAsia="lt-LT"/>
          <w14:ligatures w14:val="none"/>
        </w:rPr>
        <w:t>PVM yra</w:t>
      </w:r>
      <w:r w:rsidRPr="009B74C3">
        <w:rPr>
          <w:rFonts w:ascii="Times New Roman" w:eastAsia="Arial Unicode MS" w:hAnsi="Times New Roman" w:cs="Times New Roman"/>
          <w:b/>
          <w:bCs/>
          <w:color w:val="000000"/>
          <w:sz w:val="24"/>
          <w:szCs w:val="24"/>
          <w:u w:color="000000"/>
          <w:bdr w:val="nil"/>
          <w:lang w:eastAsia="lt-LT"/>
          <w14:ligatures w14:val="none"/>
        </w:rPr>
        <w:t xml:space="preserve">: </w:t>
      </w:r>
      <w:r w:rsidRPr="009B74C3">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Eur, &lt;</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ct (&lt; </w:t>
      </w:r>
      <w:r w:rsidRPr="009B74C3">
        <w:rPr>
          <w:rFonts w:ascii="Times New Roman" w:eastAsia="Arial Unicode MS" w:hAnsi="Times New Roman" w:cs="Times New Roman"/>
          <w:i/>
          <w:iCs/>
          <w:color w:val="000000"/>
          <w:sz w:val="24"/>
          <w:szCs w:val="24"/>
          <w:u w:color="000000"/>
          <w:bdr w:val="nil"/>
          <w:lang w:eastAsia="lt-LT"/>
          <w14:ligatures w14:val="none"/>
        </w:rPr>
        <w:t>įrašyti žodžiais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eurų, </w:t>
      </w:r>
      <w:r w:rsidRPr="009B74C3">
        <w:rPr>
          <w:rFonts w:ascii="Times New Roman" w:eastAsia="Arial Unicode MS" w:hAnsi="Times New Roman" w:cs="Times New Roman"/>
          <w:i/>
          <w:iCs/>
          <w:color w:val="000000"/>
          <w:sz w:val="24"/>
          <w:szCs w:val="24"/>
          <w:u w:color="000000"/>
          <w:bdr w:val="nil"/>
          <w:lang w:eastAsia="lt-LT"/>
          <w14:ligatures w14:val="none"/>
        </w:rPr>
        <w:t>&lt;įrašyti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ct</w:t>
      </w:r>
      <w:r w:rsidRPr="009B74C3">
        <w:rPr>
          <w:rFonts w:ascii="Times New Roman" w:eastAsia="Arial Unicode MS" w:hAnsi="Times New Roman" w:cs="Times New Roman"/>
          <w:color w:val="000000"/>
          <w:sz w:val="24"/>
          <w:szCs w:val="24"/>
          <w:u w:color="000000"/>
          <w:bdr w:val="nil"/>
          <w:lang w:eastAsia="lt-LT"/>
          <w14:ligatures w14:val="none"/>
        </w:rPr>
        <w:t>).</w:t>
      </w:r>
    </w:p>
    <w:p w14:paraId="15A5E28F" w14:textId="77777777" w:rsidR="00450AE0" w:rsidRPr="009B74C3" w:rsidRDefault="00450AE0" w:rsidP="00450AE0">
      <w:pPr>
        <w:pBdr>
          <w:top w:val="nil"/>
          <w:left w:val="nil"/>
          <w:bottom w:val="nil"/>
          <w:right w:val="nil"/>
          <w:between w:val="nil"/>
          <w:bar w:val="nil"/>
        </w:pBdr>
        <w:tabs>
          <w:tab w:val="left" w:pos="1276"/>
        </w:tabs>
        <w:spacing w:line="252" w:lineRule="auto"/>
        <w:ind w:left="27" w:firstLine="540"/>
        <w:jc w:val="both"/>
        <w:rPr>
          <w:rFonts w:ascii="Times New Roman" w:eastAsia="Times New Roman" w:hAnsi="Times New Roman" w:cs="Times New Roman"/>
          <w:color w:val="000000"/>
          <w:sz w:val="24"/>
          <w:szCs w:val="24"/>
          <w:u w:color="000000"/>
          <w:bdr w:val="nil"/>
          <w:lang w:eastAsia="lt-LT"/>
          <w14:ligatures w14:val="none"/>
        </w:rPr>
      </w:pPr>
      <w:r w:rsidRPr="009B74C3">
        <w:rPr>
          <w:rFonts w:ascii="Times New Roman" w:eastAsia="Arial Unicode MS" w:hAnsi="Times New Roman" w:cs="Times New Roman"/>
          <w:color w:val="000000"/>
          <w:sz w:val="24"/>
          <w:szCs w:val="24"/>
          <w:u w:color="000000"/>
          <w:bdr w:val="nil"/>
          <w:lang w:eastAsia="lt-LT"/>
          <w14:ligatures w14:val="none"/>
        </w:rPr>
        <w:t>Mūsų pasiūlymo kaina su PVM yra</w:t>
      </w:r>
      <w:r w:rsidRPr="009B74C3">
        <w:rPr>
          <w:rFonts w:ascii="Times New Roman" w:eastAsia="Arial Unicode MS" w:hAnsi="Times New Roman" w:cs="Times New Roman"/>
          <w:b/>
          <w:bCs/>
          <w:i/>
          <w:iCs/>
          <w:color w:val="000000"/>
          <w:sz w:val="24"/>
          <w:szCs w:val="24"/>
          <w:u w:color="000000"/>
          <w:bdr w:val="nil"/>
          <w:lang w:eastAsia="lt-LT"/>
          <w14:ligatures w14:val="none"/>
        </w:rPr>
        <w:t xml:space="preserve">&lt; </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Eur, &lt;</w:t>
      </w:r>
      <w:r w:rsidRPr="009B74C3">
        <w:rPr>
          <w:rFonts w:ascii="Times New Roman" w:eastAsia="Arial Unicode MS" w:hAnsi="Times New Roman" w:cs="Times New Roman"/>
          <w:i/>
          <w:iCs/>
          <w:color w:val="000000"/>
          <w:sz w:val="24"/>
          <w:szCs w:val="24"/>
          <w:u w:color="000000"/>
          <w:bdr w:val="nil"/>
          <w:lang w:eastAsia="lt-LT"/>
          <w14:ligatures w14:val="none"/>
        </w:rPr>
        <w:t>įrašyti skaitmenimis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ct (&lt; </w:t>
      </w:r>
      <w:r w:rsidRPr="009B74C3">
        <w:rPr>
          <w:rFonts w:ascii="Times New Roman" w:eastAsia="Arial Unicode MS" w:hAnsi="Times New Roman" w:cs="Times New Roman"/>
          <w:i/>
          <w:iCs/>
          <w:color w:val="000000"/>
          <w:sz w:val="24"/>
          <w:szCs w:val="24"/>
          <w:u w:color="000000"/>
          <w:bdr w:val="nil"/>
          <w:lang w:eastAsia="lt-LT"/>
          <w14:ligatures w14:val="none"/>
        </w:rPr>
        <w:t>įrašyti žodžiais</w:t>
      </w:r>
      <w:r w:rsidRPr="009B74C3">
        <w:rPr>
          <w:rFonts w:ascii="Times New Roman" w:eastAsia="Arial Unicode MS" w:hAnsi="Times New Roman" w:cs="Times New Roman"/>
          <w:b/>
          <w:bCs/>
          <w:color w:val="000000"/>
          <w:sz w:val="24"/>
          <w:szCs w:val="24"/>
          <w:u w:color="000000"/>
          <w:bdr w:val="nil"/>
          <w:lang w:eastAsia="lt-LT"/>
          <w14:ligatures w14:val="none"/>
        </w:rPr>
        <w:t xml:space="preserve">&gt; eurų, </w:t>
      </w:r>
      <w:r w:rsidRPr="009B74C3">
        <w:rPr>
          <w:rFonts w:ascii="Times New Roman" w:eastAsia="Arial Unicode MS" w:hAnsi="Times New Roman" w:cs="Times New Roman"/>
          <w:i/>
          <w:iCs/>
          <w:color w:val="000000"/>
          <w:sz w:val="24"/>
          <w:szCs w:val="24"/>
          <w:u w:color="000000"/>
          <w:bdr w:val="nil"/>
          <w:lang w:eastAsia="lt-LT"/>
          <w14:ligatures w14:val="none"/>
        </w:rPr>
        <w:t>&lt;įrašyti skaitmenimis&gt;</w:t>
      </w:r>
      <w:r w:rsidRPr="009B74C3">
        <w:rPr>
          <w:rFonts w:ascii="Times New Roman" w:eastAsia="Arial Unicode MS" w:hAnsi="Times New Roman" w:cs="Times New Roman"/>
          <w:b/>
          <w:bCs/>
          <w:color w:val="000000"/>
          <w:sz w:val="24"/>
          <w:szCs w:val="24"/>
          <w:u w:color="000000"/>
          <w:bdr w:val="nil"/>
          <w:lang w:eastAsia="lt-LT"/>
          <w14:ligatures w14:val="none"/>
        </w:rPr>
        <w:t xml:space="preserve"> ct</w:t>
      </w:r>
      <w:r w:rsidRPr="009B74C3">
        <w:rPr>
          <w:rFonts w:ascii="Times New Roman" w:eastAsia="Arial Unicode MS" w:hAnsi="Times New Roman" w:cs="Times New Roman"/>
          <w:color w:val="000000"/>
          <w:sz w:val="24"/>
          <w:szCs w:val="24"/>
          <w:u w:color="000000"/>
          <w:bdr w:val="nil"/>
          <w:lang w:eastAsia="lt-LT"/>
          <w14:ligatures w14:val="none"/>
        </w:rPr>
        <w:t xml:space="preserve">).   </w:t>
      </w:r>
    </w:p>
    <w:p w14:paraId="17F1404C" w14:textId="77777777" w:rsidR="00450AE0" w:rsidRPr="009B74C3" w:rsidRDefault="00450AE0" w:rsidP="00450AE0">
      <w:pPr>
        <w:pBdr>
          <w:top w:val="nil"/>
          <w:left w:val="nil"/>
          <w:bottom w:val="nil"/>
          <w:right w:val="nil"/>
          <w:between w:val="nil"/>
          <w:bar w:val="nil"/>
        </w:pBdr>
        <w:tabs>
          <w:tab w:val="left" w:pos="851"/>
          <w:tab w:val="left" w:pos="993"/>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Jeigu PVM netaikomas, pateikti tikslias nuorodas į tai patvirtinančius teisės aktus ir jų nuostatas:___________________________________________________________</w:t>
      </w:r>
    </w:p>
    <w:p w14:paraId="1D3C6DDE" w14:textId="77777777" w:rsidR="00450AE0" w:rsidRPr="009B74C3" w:rsidRDefault="00450AE0" w:rsidP="00450AE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24F915A" w14:textId="77777777" w:rsidR="00450AE0" w:rsidRPr="009B74C3" w:rsidRDefault="00450AE0" w:rsidP="00450AE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187E9E9" w14:textId="77777777" w:rsidR="00450AE0" w:rsidRPr="009B74C3" w:rsidRDefault="00450AE0" w:rsidP="00450AE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3.3. Pridėtinės vertės mokestis skaičiuojamas ir apmokamas vadovaujantis Lietuvos Respublikoje galiojančiais teisės aktais.</w:t>
      </w:r>
    </w:p>
    <w:p w14:paraId="46255CAC" w14:textId="77777777" w:rsidR="00450AE0" w:rsidRPr="009B74C3" w:rsidRDefault="00450AE0" w:rsidP="00450AE0">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3.4. Pasiūlymas galioja </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iki 2025-..-...</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 xml:space="preserve"> &lt;įrašyti skaičiais&gt;. </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Pasiūlymas turi galioti ne trumpiau kaip nurodyta skelbime apie vykdomą pirkimą. Jeigu pasiūlyme nenurodytas jo galiojimo laikas, laikoma, kad pasiūlymas galioja tiek, kiek nurodyta skelbime).</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 </w:t>
      </w:r>
    </w:p>
    <w:p w14:paraId="226101D6" w14:textId="77777777"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3.5. Mes teikiame šį pasiūlymą savo teisėmis [ir kaip jungtinės veiklos partneriai, vadovaujami &lt;</w:t>
      </w:r>
      <w:r w:rsidRPr="009B74C3">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pagrindinio jungtinės veiklos partnerio pavadinimas</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&gt; ] šiam konkursui. Mes patvirtiname, kad nesame pateikę jokio kito pasiūlymo šiam konkursui, nepriklausomai nuo dalyvavimo jame formos.</w:t>
      </w:r>
    </w:p>
    <w:p w14:paraId="7E902FED" w14:textId="77777777"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3.6. Nėra jokių aplinkybių, dėl kurių mes negalėtume dalyvauti konkurse ar pasirašyti Sutartį.</w:t>
      </w:r>
    </w:p>
    <w:p w14:paraId="7C8B9858" w14:textId="77777777"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3.7. Mes taip pat visiškai pripažįstame ir sutinkame, kad jeigu Perkančioji organizacija nustatytų, jog pateikti duomenys yra neteisingi ar netikslūs, mūsų pasiūlymas bus nenagrinėjamas ir atmestas. Mums taip pat žinoma, kad jeigu Perkančioji organizacija nustatytų, jog pateikti </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lastRenderedPageBreak/>
        <w:t>duomenys yra neteisingi arba pateikti dokumentai yra suklastoti, ji gali kreiptis į teismą ir išieškoti padarytus nuostolius.</w:t>
      </w:r>
    </w:p>
    <w:p w14:paraId="126074E9" w14:textId="77777777"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3.8. Pabrėžiame, jog mums yra žinoma, kad Perkančioji organizacija, vadovaudamasi Viešųjų pirkimų įstatymu, bet kuriuo metu iki Sutarties sudarymo turi teisę nutraukti pirkimo procedūras, jeigu atsirado aplinkybių, kurių nebuvo galima numatyti. Pasinaudodama šia teise, Perkančioji organizacija nebus mums jokiu būdu atsakinga.</w:t>
      </w:r>
    </w:p>
    <w:p w14:paraId="1971DBC0" w14:textId="77777777" w:rsidR="00450AE0" w:rsidRPr="009B74C3" w:rsidRDefault="00450AE0" w:rsidP="00450AE0">
      <w:pPr>
        <w:pBdr>
          <w:top w:val="nil"/>
          <w:left w:val="nil"/>
          <w:bottom w:val="nil"/>
          <w:right w:val="nil"/>
          <w:between w:val="nil"/>
          <w:bar w:val="nil"/>
        </w:pBdr>
        <w:tabs>
          <w:tab w:val="left" w:pos="567"/>
        </w:tabs>
        <w:spacing w:after="0" w:line="240" w:lineRule="auto"/>
        <w:ind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3.9. Pasirašydami CVP IS priemonėmis pateiktą pasiūlymą saugiu elektroniniu parašu, patvirtiname, kad dokumentų skaitmeninės kopijos ir elektroninėmis priemonėmis pateikti duomenys yra tikri.</w:t>
      </w:r>
    </w:p>
    <w:p w14:paraId="400804B4" w14:textId="77777777" w:rsidR="00450AE0" w:rsidRPr="009B74C3" w:rsidRDefault="00450AE0" w:rsidP="00450AE0">
      <w:pPr>
        <w:pBdr>
          <w:top w:val="nil"/>
          <w:left w:val="nil"/>
          <w:bottom w:val="nil"/>
          <w:right w:val="nil"/>
          <w:between w:val="nil"/>
          <w:bar w:val="nil"/>
        </w:pBdr>
        <w:spacing w:after="0" w:line="240" w:lineRule="auto"/>
        <w:rPr>
          <w:rFonts w:ascii="Times New Roman" w:eastAsia="Arial Unicode MS" w:hAnsi="Times New Roman" w:cs="Times New Roman"/>
          <w:caps/>
          <w:color w:val="000000"/>
          <w:sz w:val="24"/>
          <w:szCs w:val="24"/>
          <w:u w:color="000000"/>
          <w:bdr w:val="nil"/>
          <w:lang w:eastAsia="lt-LT"/>
          <w14:textOutline w14:w="0" w14:cap="flat" w14:cmpd="sng" w14:algn="ctr">
            <w14:noFill/>
            <w14:prstDash w14:val="solid"/>
            <w14:bevel/>
          </w14:textOutline>
          <w14:ligatures w14:val="none"/>
        </w:rPr>
      </w:pPr>
    </w:p>
    <w:p w14:paraId="0EA950D3" w14:textId="77777777" w:rsidR="00450AE0" w:rsidRPr="009B74C3" w:rsidRDefault="00450AE0" w:rsidP="00450AE0">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b/>
          <w:bCs/>
          <w:caps/>
          <w:color w:val="000000"/>
          <w:sz w:val="24"/>
          <w:szCs w:val="24"/>
          <w:u w:color="000000"/>
          <w:bdr w:val="nil"/>
          <w:lang w:eastAsia="lt-LT"/>
          <w14:textOutline w14:w="0" w14:cap="flat" w14:cmpd="sng" w14:algn="ctr">
            <w14:noFill/>
            <w14:prstDash w14:val="solid"/>
            <w14:bevel/>
          </w14:textOutline>
          <w14:ligatures w14:val="none"/>
        </w:rPr>
        <w:t>Prie pasiūlymo pridedami priedai:</w:t>
      </w:r>
    </w:p>
    <w:tbl>
      <w:tblPr>
        <w:tblW w:w="977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7117"/>
        <w:gridCol w:w="1984"/>
      </w:tblGrid>
      <w:tr w:rsidR="00450AE0" w:rsidRPr="009B74C3" w14:paraId="589DAEB9" w14:textId="77777777" w:rsidTr="00B723D5">
        <w:trPr>
          <w:trHeight w:val="48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08E638E"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Eil.</w:t>
            </w:r>
          </w:p>
          <w:p w14:paraId="418DFB34"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Nr.</w:t>
            </w:r>
          </w:p>
        </w:tc>
        <w:tc>
          <w:tcPr>
            <w:tcW w:w="7117"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7EEAD1B4"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Prie pasiūlymo pridedamų dokumentų pavadinimas</w:t>
            </w:r>
          </w:p>
        </w:tc>
        <w:tc>
          <w:tcPr>
            <w:tcW w:w="198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vAlign w:val="center"/>
          </w:tcPr>
          <w:p w14:paraId="117BE21A"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Dokumento puslapių skaičius</w:t>
            </w:r>
          </w:p>
        </w:tc>
      </w:tr>
      <w:tr w:rsidR="00450AE0" w:rsidRPr="009B74C3" w14:paraId="6C6138B4"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4E0A6"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B1A4B"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C8ED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0875F9F4"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946BA"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B38C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E9AD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28EA5556"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2B7B2"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E80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B2F8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011FC955"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8862E"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0668E"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B393E"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652CF1DF" w14:textId="77777777" w:rsidTr="00B723D5">
        <w:trPr>
          <w:trHeight w:val="24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B7222" w14:textId="77777777" w:rsidR="00450AE0" w:rsidRPr="009B74C3" w:rsidRDefault="00450AE0" w:rsidP="00B723D5">
            <w:pPr>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5.</w:t>
            </w:r>
          </w:p>
        </w:tc>
        <w:tc>
          <w:tcPr>
            <w:tcW w:w="71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65B4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9227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847D78D" w14:textId="77777777" w:rsidR="00450AE0" w:rsidRPr="009B74C3" w:rsidRDefault="00450AE0" w:rsidP="00450AE0">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724E00A" w14:textId="77777777" w:rsidR="00450AE0" w:rsidRPr="009B74C3" w:rsidRDefault="00450AE0" w:rsidP="00450AE0">
      <w:pPr>
        <w:pBdr>
          <w:top w:val="nil"/>
          <w:left w:val="nil"/>
          <w:bottom w:val="nil"/>
          <w:right w:val="nil"/>
          <w:between w:val="nil"/>
          <w:bar w:val="nil"/>
        </w:pBdr>
        <w:spacing w:after="0" w:line="240" w:lineRule="auto"/>
        <w:rPr>
          <w:rFonts w:ascii="Times New Roman" w:eastAsia="Arial Unicode MS" w:hAnsi="Times New Roman" w:cs="Times New Roman"/>
          <w:caps/>
          <w:color w:val="000000"/>
          <w:sz w:val="24"/>
          <w:szCs w:val="24"/>
          <w:u w:color="000000"/>
          <w:bdr w:val="nil"/>
          <w:lang w:eastAsia="lt-LT"/>
          <w14:textOutline w14:w="0" w14:cap="flat" w14:cmpd="sng" w14:algn="ctr">
            <w14:noFill/>
            <w14:prstDash w14:val="solid"/>
            <w14:bevel/>
          </w14:textOutline>
          <w14:ligatures w14:val="none"/>
        </w:rPr>
      </w:pPr>
    </w:p>
    <w:p w14:paraId="6CB3B2BA" w14:textId="77777777" w:rsidR="00450AE0" w:rsidRPr="009B74C3" w:rsidRDefault="00450AE0" w:rsidP="00450AE0">
      <w:pPr>
        <w:pBdr>
          <w:top w:val="nil"/>
          <w:left w:val="nil"/>
          <w:bottom w:val="nil"/>
          <w:right w:val="nil"/>
          <w:between w:val="nil"/>
          <w:bar w:val="nil"/>
        </w:pBdr>
        <w:spacing w:after="0" w:line="240" w:lineRule="auto"/>
        <w:ind w:left="120" w:firstLine="7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Šiame pasiūlyme yra pateikta ir konfidenciali informacija*:</w:t>
      </w:r>
    </w:p>
    <w:tbl>
      <w:tblPr>
        <w:tblW w:w="97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7"/>
        <w:gridCol w:w="4335"/>
        <w:gridCol w:w="4694"/>
      </w:tblGrid>
      <w:tr w:rsidR="00450AE0" w:rsidRPr="009B74C3" w14:paraId="1DC2B247" w14:textId="77777777" w:rsidTr="00B723D5">
        <w:trPr>
          <w:trHeight w:val="961"/>
        </w:trPr>
        <w:tc>
          <w:tcPr>
            <w:tcW w:w="7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C7445" w14:textId="77777777" w:rsidR="00450AE0" w:rsidRPr="009B74C3" w:rsidRDefault="00450AE0" w:rsidP="00B72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Eil. Nr.</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547B8" w14:textId="77777777" w:rsidR="00450AE0" w:rsidRPr="009B74C3" w:rsidRDefault="00450AE0" w:rsidP="00B723D5">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Pateikto dokumento pavadinimas (</w:t>
            </w:r>
            <w:r w:rsidRPr="009B74C3">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rekomenduojama failo pavadinime vartoti žodį arba dokumentą pažymėti žodžiu „Konfidencialu</w:t>
            </w:r>
            <w:r w:rsidRPr="009B74C3">
              <w:rPr>
                <w:rFonts w:ascii="Times New Roman" w:eastAsia="Arial Unicode MS" w:hAnsi="Times New Roman" w:cs="Times New Roman"/>
                <w:color w:val="000000"/>
                <w:sz w:val="24"/>
                <w:szCs w:val="24"/>
                <w:u w:color="000000"/>
                <w:bdr w:val="nil"/>
                <w:rtl/>
                <w:lang w:eastAsia="lt-LT"/>
                <w14:textOutline w14:w="0" w14:cap="flat" w14:cmpd="sng" w14:algn="ctr">
                  <w14:noFill/>
                  <w14:prstDash w14:val="solid"/>
                  <w14:bevel/>
                </w14:textOutline>
                <w14:ligatures w14:val="none"/>
              </w:rPr>
              <w:t>“</w:t>
            </w: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w:t>
            </w: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200" w:type="dxa"/>
              <w:bottom w:w="80" w:type="dxa"/>
              <w:right w:w="80" w:type="dxa"/>
            </w:tcMar>
          </w:tcPr>
          <w:p w14:paraId="407D30B7" w14:textId="77777777" w:rsidR="00450AE0" w:rsidRPr="009B74C3" w:rsidRDefault="00450AE0" w:rsidP="00B723D5">
            <w:pPr>
              <w:pBdr>
                <w:top w:val="nil"/>
                <w:left w:val="nil"/>
                <w:bottom w:val="nil"/>
                <w:right w:val="nil"/>
                <w:between w:val="nil"/>
                <w:bar w:val="nil"/>
              </w:pBdr>
              <w:spacing w:after="0" w:line="240" w:lineRule="auto"/>
              <w:ind w:left="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Dokumentas įkeltas CVP IS</w:t>
            </w:r>
          </w:p>
        </w:tc>
      </w:tr>
      <w:tr w:rsidR="00450AE0" w:rsidRPr="009B74C3" w14:paraId="00F8B7B9" w14:textId="77777777" w:rsidTr="00B723D5">
        <w:trPr>
          <w:trHeight w:val="241"/>
        </w:trPr>
        <w:tc>
          <w:tcPr>
            <w:tcW w:w="7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E0072" w14:textId="77777777" w:rsidR="00450AE0" w:rsidRPr="009B74C3" w:rsidRDefault="00450AE0" w:rsidP="00B723D5">
            <w:pPr>
              <w:pBdr>
                <w:top w:val="nil"/>
                <w:left w:val="nil"/>
                <w:bottom w:val="nil"/>
                <w:right w:val="nil"/>
                <w:between w:val="nil"/>
                <w:bar w:val="nil"/>
              </w:pBdr>
              <w:spacing w:after="0" w:line="240" w:lineRule="auto"/>
              <w:ind w:firstLine="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3E72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7F040"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21424154" w14:textId="77777777" w:rsidTr="00B723D5">
        <w:trPr>
          <w:trHeight w:val="241"/>
        </w:trPr>
        <w:tc>
          <w:tcPr>
            <w:tcW w:w="7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CDA0B" w14:textId="77777777" w:rsidR="00450AE0" w:rsidRPr="009B74C3" w:rsidRDefault="00450AE0" w:rsidP="00B723D5">
            <w:pPr>
              <w:pBdr>
                <w:top w:val="nil"/>
                <w:left w:val="nil"/>
                <w:bottom w:val="nil"/>
                <w:right w:val="nil"/>
                <w:between w:val="nil"/>
                <w:bar w:val="nil"/>
              </w:pBdr>
              <w:spacing w:after="0" w:line="240" w:lineRule="auto"/>
              <w:ind w:firstLine="1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w:t>
            </w:r>
          </w:p>
        </w:tc>
        <w:tc>
          <w:tcPr>
            <w:tcW w:w="4335" w:type="dxa"/>
            <w:tcBorders>
              <w:top w:val="single" w:sz="4" w:space="0" w:color="000000"/>
              <w:left w:val="single" w:sz="4" w:space="0" w:color="000000"/>
              <w:bottom w:val="single" w:sz="4" w:space="0" w:color="000000"/>
              <w:right w:val="single" w:sz="4" w:space="0" w:color="000000"/>
            </w:tcBorders>
            <w:shd w:val="clear" w:color="auto" w:fill="auto"/>
            <w:tcMar>
              <w:top w:w="80" w:type="dxa"/>
              <w:left w:w="200" w:type="dxa"/>
              <w:bottom w:w="80" w:type="dxa"/>
              <w:right w:w="80" w:type="dxa"/>
            </w:tcMar>
          </w:tcPr>
          <w:p w14:paraId="6235CDC8"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4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46BA4"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05D109B0" w14:textId="77777777" w:rsidR="00450AE0" w:rsidRPr="009B74C3" w:rsidRDefault="00450AE0" w:rsidP="00450AE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F6D5411"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603EF3AE" w14:textId="77777777" w:rsidR="00450AE0" w:rsidRPr="009B74C3" w:rsidRDefault="00450AE0" w:rsidP="00450AE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bl>
      <w:tblPr>
        <w:tblW w:w="99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369"/>
        <w:gridCol w:w="618"/>
        <w:gridCol w:w="2031"/>
        <w:gridCol w:w="719"/>
        <w:gridCol w:w="2678"/>
        <w:gridCol w:w="541"/>
      </w:tblGrid>
      <w:tr w:rsidR="00450AE0" w:rsidRPr="009B74C3" w14:paraId="22399EB0" w14:textId="77777777" w:rsidTr="00B723D5">
        <w:trPr>
          <w:trHeight w:val="476"/>
        </w:trPr>
        <w:tc>
          <w:tcPr>
            <w:tcW w:w="3368" w:type="dxa"/>
            <w:tcBorders>
              <w:top w:val="nil"/>
              <w:left w:val="nil"/>
              <w:bottom w:val="single" w:sz="4" w:space="0" w:color="000000"/>
              <w:right w:val="nil"/>
            </w:tcBorders>
            <w:shd w:val="clear" w:color="auto" w:fill="auto"/>
            <w:tcMar>
              <w:top w:w="80" w:type="dxa"/>
              <w:left w:w="80" w:type="dxa"/>
              <w:bottom w:w="80" w:type="dxa"/>
              <w:right w:w="80" w:type="dxa"/>
            </w:tcMar>
          </w:tcPr>
          <w:p w14:paraId="6A173C71"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c>
        <w:tc>
          <w:tcPr>
            <w:tcW w:w="618" w:type="dxa"/>
            <w:tcBorders>
              <w:top w:val="nil"/>
              <w:left w:val="nil"/>
              <w:bottom w:val="nil"/>
              <w:right w:val="nil"/>
            </w:tcBorders>
            <w:shd w:val="clear" w:color="auto" w:fill="auto"/>
            <w:tcMar>
              <w:top w:w="80" w:type="dxa"/>
              <w:left w:w="80" w:type="dxa"/>
              <w:bottom w:w="80" w:type="dxa"/>
              <w:right w:w="80" w:type="dxa"/>
            </w:tcMar>
          </w:tcPr>
          <w:p w14:paraId="187699EA"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031" w:type="dxa"/>
            <w:tcBorders>
              <w:top w:val="nil"/>
              <w:left w:val="nil"/>
              <w:bottom w:val="single" w:sz="4" w:space="0" w:color="000000"/>
              <w:right w:val="nil"/>
            </w:tcBorders>
            <w:shd w:val="clear" w:color="auto" w:fill="auto"/>
            <w:tcMar>
              <w:top w:w="80" w:type="dxa"/>
              <w:left w:w="80" w:type="dxa"/>
              <w:bottom w:w="80" w:type="dxa"/>
              <w:right w:w="80" w:type="dxa"/>
            </w:tcMar>
          </w:tcPr>
          <w:p w14:paraId="18FB57D6"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719" w:type="dxa"/>
            <w:tcBorders>
              <w:top w:val="nil"/>
              <w:left w:val="nil"/>
              <w:bottom w:val="nil"/>
              <w:right w:val="nil"/>
            </w:tcBorders>
            <w:shd w:val="clear" w:color="auto" w:fill="auto"/>
            <w:tcMar>
              <w:top w:w="80" w:type="dxa"/>
              <w:left w:w="80" w:type="dxa"/>
              <w:bottom w:w="80" w:type="dxa"/>
              <w:right w:w="80" w:type="dxa"/>
            </w:tcMar>
          </w:tcPr>
          <w:p w14:paraId="7D657E8F"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678" w:type="dxa"/>
            <w:tcBorders>
              <w:top w:val="nil"/>
              <w:left w:val="nil"/>
              <w:bottom w:val="single" w:sz="4" w:space="0" w:color="000000"/>
              <w:right w:val="nil"/>
            </w:tcBorders>
            <w:shd w:val="clear" w:color="auto" w:fill="auto"/>
            <w:tcMar>
              <w:top w:w="80" w:type="dxa"/>
              <w:left w:w="80" w:type="dxa"/>
              <w:bottom w:w="80" w:type="dxa"/>
              <w:right w:w="80" w:type="dxa"/>
            </w:tcMar>
          </w:tcPr>
          <w:p w14:paraId="39B541A4"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541" w:type="dxa"/>
            <w:tcBorders>
              <w:top w:val="nil"/>
              <w:left w:val="nil"/>
              <w:bottom w:val="nil"/>
              <w:right w:val="nil"/>
            </w:tcBorders>
            <w:shd w:val="clear" w:color="auto" w:fill="auto"/>
            <w:tcMar>
              <w:top w:w="80" w:type="dxa"/>
              <w:left w:w="80" w:type="dxa"/>
              <w:bottom w:w="80" w:type="dxa"/>
              <w:right w:w="80" w:type="dxa"/>
            </w:tcMar>
          </w:tcPr>
          <w:p w14:paraId="79A3F6A2"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r w:rsidR="00450AE0" w:rsidRPr="009B74C3" w14:paraId="43485B8C" w14:textId="77777777" w:rsidTr="00B723D5">
        <w:trPr>
          <w:trHeight w:val="476"/>
        </w:trPr>
        <w:tc>
          <w:tcPr>
            <w:tcW w:w="3368" w:type="dxa"/>
            <w:tcBorders>
              <w:top w:val="single" w:sz="4" w:space="0" w:color="000000"/>
              <w:left w:val="nil"/>
              <w:bottom w:val="nil"/>
              <w:right w:val="nil"/>
            </w:tcBorders>
            <w:shd w:val="clear" w:color="auto" w:fill="auto"/>
            <w:tcMar>
              <w:top w:w="80" w:type="dxa"/>
              <w:left w:w="80" w:type="dxa"/>
              <w:bottom w:w="80" w:type="dxa"/>
              <w:right w:w="80" w:type="dxa"/>
            </w:tcMar>
          </w:tcPr>
          <w:p w14:paraId="178986E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(Tiekėjo arba jo įgalioto asmens pareigų pavadinimas)</w:t>
            </w:r>
          </w:p>
        </w:tc>
        <w:tc>
          <w:tcPr>
            <w:tcW w:w="618" w:type="dxa"/>
            <w:tcBorders>
              <w:top w:val="nil"/>
              <w:left w:val="nil"/>
              <w:bottom w:val="nil"/>
              <w:right w:val="nil"/>
            </w:tcBorders>
            <w:shd w:val="clear" w:color="auto" w:fill="auto"/>
            <w:tcMar>
              <w:top w:w="80" w:type="dxa"/>
              <w:left w:w="80" w:type="dxa"/>
              <w:bottom w:w="80" w:type="dxa"/>
              <w:right w:w="80" w:type="dxa"/>
            </w:tcMar>
          </w:tcPr>
          <w:p w14:paraId="120911E7"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031" w:type="dxa"/>
            <w:tcBorders>
              <w:top w:val="single" w:sz="4" w:space="0" w:color="000000"/>
              <w:left w:val="nil"/>
              <w:bottom w:val="nil"/>
              <w:right w:val="nil"/>
            </w:tcBorders>
            <w:shd w:val="clear" w:color="auto" w:fill="auto"/>
            <w:tcMar>
              <w:top w:w="80" w:type="dxa"/>
              <w:left w:w="80" w:type="dxa"/>
              <w:bottom w:w="80" w:type="dxa"/>
              <w:right w:w="80" w:type="dxa"/>
            </w:tcMar>
          </w:tcPr>
          <w:p w14:paraId="0100976D"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(Parašas) </w:t>
            </w:r>
          </w:p>
        </w:tc>
        <w:tc>
          <w:tcPr>
            <w:tcW w:w="719" w:type="dxa"/>
            <w:tcBorders>
              <w:top w:val="nil"/>
              <w:left w:val="nil"/>
              <w:bottom w:val="nil"/>
              <w:right w:val="nil"/>
            </w:tcBorders>
            <w:shd w:val="clear" w:color="auto" w:fill="auto"/>
            <w:tcMar>
              <w:top w:w="80" w:type="dxa"/>
              <w:left w:w="80" w:type="dxa"/>
              <w:bottom w:w="80" w:type="dxa"/>
              <w:right w:w="80" w:type="dxa"/>
            </w:tcMar>
          </w:tcPr>
          <w:p w14:paraId="0EBDCF2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c>
          <w:tcPr>
            <w:tcW w:w="2678" w:type="dxa"/>
            <w:tcBorders>
              <w:top w:val="single" w:sz="4" w:space="0" w:color="000000"/>
              <w:left w:val="nil"/>
              <w:bottom w:val="nil"/>
              <w:right w:val="nil"/>
            </w:tcBorders>
            <w:shd w:val="clear" w:color="auto" w:fill="auto"/>
            <w:tcMar>
              <w:top w:w="80" w:type="dxa"/>
              <w:left w:w="80" w:type="dxa"/>
              <w:bottom w:w="80" w:type="dxa"/>
              <w:right w:w="80" w:type="dxa"/>
            </w:tcMar>
          </w:tcPr>
          <w:p w14:paraId="22C182A9"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9B74C3">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(Vardas ir pavardė) </w:t>
            </w:r>
          </w:p>
        </w:tc>
        <w:tc>
          <w:tcPr>
            <w:tcW w:w="541" w:type="dxa"/>
            <w:tcBorders>
              <w:top w:val="nil"/>
              <w:left w:val="nil"/>
              <w:bottom w:val="nil"/>
              <w:right w:val="nil"/>
            </w:tcBorders>
            <w:shd w:val="clear" w:color="auto" w:fill="auto"/>
            <w:tcMar>
              <w:top w:w="80" w:type="dxa"/>
              <w:left w:w="80" w:type="dxa"/>
              <w:bottom w:w="80" w:type="dxa"/>
              <w:right w:w="80" w:type="dxa"/>
            </w:tcMar>
          </w:tcPr>
          <w:p w14:paraId="74BE4ACC" w14:textId="77777777" w:rsidR="00450AE0" w:rsidRPr="009B74C3" w:rsidRDefault="00450AE0" w:rsidP="00B723D5">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14:ligatures w14:val="none"/>
              </w:rPr>
            </w:pPr>
          </w:p>
        </w:tc>
      </w:tr>
    </w:tbl>
    <w:p w14:paraId="49ECED97" w14:textId="77777777" w:rsidR="00450AE0" w:rsidRPr="009B74C3" w:rsidRDefault="00450AE0" w:rsidP="00450AE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10531EBA" w14:textId="77777777" w:rsidR="003F3F8A" w:rsidRDefault="003F3F8A"/>
    <w:sectPr w:rsidR="003F3F8A" w:rsidSect="00A043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E32ED"/>
    <w:multiLevelType w:val="multilevel"/>
    <w:tmpl w:val="ED22CC7C"/>
    <w:styleLink w:val="ImportedStyle5"/>
    <w:lvl w:ilvl="0">
      <w:start w:val="1"/>
      <w:numFmt w:val="decimal"/>
      <w:lvlText w:val="%1."/>
      <w:lvlJc w:val="left"/>
      <w:pPr>
        <w:tabs>
          <w:tab w:val="num" w:pos="756"/>
          <w:tab w:val="left" w:pos="851"/>
          <w:tab w:val="left" w:pos="1276"/>
        </w:tabs>
        <w:ind w:left="330" w:firstLine="9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851"/>
          <w:tab w:val="left" w:pos="1276"/>
        </w:tabs>
        <w:ind w:left="425" w:firstLine="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851"/>
          <w:tab w:val="left" w:pos="1276"/>
        </w:tabs>
        <w:ind w:left="1211" w:firstLine="26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851"/>
          <w:tab w:val="left" w:pos="1276"/>
          <w:tab w:val="num" w:pos="2488"/>
        </w:tabs>
        <w:ind w:left="2062" w:hanging="32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851"/>
          <w:tab w:val="left" w:pos="1276"/>
        </w:tabs>
        <w:ind w:left="3273" w:firstLine="1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51"/>
          <w:tab w:val="left" w:pos="1276"/>
        </w:tabs>
        <w:ind w:left="4124" w:firstLine="1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51"/>
          <w:tab w:val="left" w:pos="1276"/>
        </w:tabs>
        <w:ind w:left="5335" w:hanging="22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51"/>
          <w:tab w:val="left" w:pos="1276"/>
        </w:tabs>
        <w:ind w:left="6186" w:hanging="22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51"/>
          <w:tab w:val="left" w:pos="1276"/>
        </w:tabs>
        <w:ind w:left="7397" w:hanging="5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8854A00"/>
    <w:multiLevelType w:val="hybridMultilevel"/>
    <w:tmpl w:val="448AC74E"/>
    <w:styleLink w:val="ImportedStyle4"/>
    <w:lvl w:ilvl="0" w:tplc="A6160904">
      <w:start w:val="1"/>
      <w:numFmt w:val="decimal"/>
      <w:lvlText w:val="%1."/>
      <w:lvlJc w:val="left"/>
      <w:pPr>
        <w:ind w:left="7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AA07E06">
      <w:start w:val="1"/>
      <w:numFmt w:val="lowerLetter"/>
      <w:lvlText w:val="%2."/>
      <w:lvlJc w:val="left"/>
      <w:pPr>
        <w:tabs>
          <w:tab w:val="left" w:pos="786"/>
        </w:tabs>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4198ECD4">
      <w:start w:val="1"/>
      <w:numFmt w:val="lowerRoman"/>
      <w:lvlText w:val="%3."/>
      <w:lvlJc w:val="left"/>
      <w:pPr>
        <w:tabs>
          <w:tab w:val="left" w:pos="786"/>
        </w:tabs>
        <w:ind w:left="216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3" w:tplc="0C929F8E">
      <w:start w:val="1"/>
      <w:numFmt w:val="decimal"/>
      <w:lvlText w:val="%4."/>
      <w:lvlJc w:val="left"/>
      <w:pPr>
        <w:tabs>
          <w:tab w:val="left" w:pos="786"/>
        </w:tabs>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7D0DE28">
      <w:start w:val="1"/>
      <w:numFmt w:val="lowerLetter"/>
      <w:lvlText w:val="%5."/>
      <w:lvlJc w:val="left"/>
      <w:pPr>
        <w:tabs>
          <w:tab w:val="left" w:pos="786"/>
        </w:tabs>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54E9C68">
      <w:start w:val="1"/>
      <w:numFmt w:val="lowerRoman"/>
      <w:lvlText w:val="%6."/>
      <w:lvlJc w:val="left"/>
      <w:pPr>
        <w:tabs>
          <w:tab w:val="left" w:pos="786"/>
        </w:tabs>
        <w:ind w:left="4320"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CE148520">
      <w:start w:val="1"/>
      <w:numFmt w:val="decimal"/>
      <w:lvlText w:val="%7."/>
      <w:lvlJc w:val="left"/>
      <w:pPr>
        <w:tabs>
          <w:tab w:val="left" w:pos="786"/>
        </w:tabs>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802ED0C4">
      <w:start w:val="1"/>
      <w:numFmt w:val="lowerLetter"/>
      <w:lvlText w:val="%8."/>
      <w:lvlJc w:val="left"/>
      <w:pPr>
        <w:tabs>
          <w:tab w:val="left" w:pos="786"/>
        </w:tabs>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CE8721A">
      <w:start w:val="1"/>
      <w:numFmt w:val="lowerRoman"/>
      <w:lvlText w:val="%9."/>
      <w:lvlJc w:val="left"/>
      <w:pPr>
        <w:tabs>
          <w:tab w:val="left" w:pos="786"/>
        </w:tabs>
        <w:ind w:left="6480"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A927942"/>
    <w:multiLevelType w:val="hybridMultilevel"/>
    <w:tmpl w:val="448AC74E"/>
    <w:numStyleLink w:val="ImportedStyle4"/>
  </w:abstractNum>
  <w:abstractNum w:abstractNumId="3" w15:restartNumberingAfterBreak="0">
    <w:nsid w:val="5B9A6D77"/>
    <w:multiLevelType w:val="multilevel"/>
    <w:tmpl w:val="ED22CC7C"/>
    <w:numStyleLink w:val="ImportedStyle5"/>
  </w:abstractNum>
  <w:num w:numId="1" w16cid:durableId="1719086754">
    <w:abstractNumId w:val="1"/>
  </w:num>
  <w:num w:numId="2" w16cid:durableId="1919291671">
    <w:abstractNumId w:val="2"/>
  </w:num>
  <w:num w:numId="3" w16cid:durableId="1156144510">
    <w:abstractNumId w:val="2"/>
    <w:lvlOverride w:ilvl="0">
      <w:lvl w:ilvl="0" w:tplc="5228277A">
        <w:start w:val="1"/>
        <w:numFmt w:val="decimal"/>
        <w:lvlText w:val="%1."/>
        <w:lvlJc w:val="left"/>
        <w:pPr>
          <w:ind w:left="819"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A7ED906">
        <w:start w:val="1"/>
        <w:numFmt w:val="lowerLetter"/>
        <w:lvlText w:val="%2."/>
        <w:lvlJc w:val="left"/>
        <w:pPr>
          <w:tabs>
            <w:tab w:val="left" w:pos="78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7A2679C">
        <w:start w:val="1"/>
        <w:numFmt w:val="lowerRoman"/>
        <w:lvlText w:val="%3."/>
        <w:lvlJc w:val="left"/>
        <w:pPr>
          <w:tabs>
            <w:tab w:val="left" w:pos="786"/>
          </w:tabs>
          <w:ind w:left="2186" w:hanging="3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600AC6C">
        <w:start w:val="1"/>
        <w:numFmt w:val="decimal"/>
        <w:lvlText w:val="%4."/>
        <w:lvlJc w:val="left"/>
        <w:pPr>
          <w:tabs>
            <w:tab w:val="left" w:pos="78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8AEC398">
        <w:start w:val="1"/>
        <w:numFmt w:val="lowerLetter"/>
        <w:lvlText w:val="%5."/>
        <w:lvlJc w:val="left"/>
        <w:pPr>
          <w:tabs>
            <w:tab w:val="left" w:pos="786"/>
          </w:tabs>
          <w:ind w:left="36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AF6B2CE">
        <w:start w:val="1"/>
        <w:numFmt w:val="lowerRoman"/>
        <w:lvlText w:val="%6."/>
        <w:lvlJc w:val="left"/>
        <w:pPr>
          <w:tabs>
            <w:tab w:val="left" w:pos="786"/>
          </w:tabs>
          <w:ind w:left="4346" w:hanging="3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36AC92C">
        <w:start w:val="1"/>
        <w:numFmt w:val="decimal"/>
        <w:lvlText w:val="%7."/>
        <w:lvlJc w:val="left"/>
        <w:pPr>
          <w:tabs>
            <w:tab w:val="left" w:pos="786"/>
          </w:tabs>
          <w:ind w:left="50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B18E688">
        <w:start w:val="1"/>
        <w:numFmt w:val="lowerLetter"/>
        <w:lvlText w:val="%8."/>
        <w:lvlJc w:val="left"/>
        <w:pPr>
          <w:tabs>
            <w:tab w:val="left" w:pos="786"/>
          </w:tabs>
          <w:ind w:left="57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D52274A">
        <w:start w:val="1"/>
        <w:numFmt w:val="lowerRoman"/>
        <w:lvlText w:val="%9."/>
        <w:lvlJc w:val="left"/>
        <w:pPr>
          <w:tabs>
            <w:tab w:val="left" w:pos="786"/>
          </w:tabs>
          <w:ind w:left="6506" w:hanging="31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390233164">
    <w:abstractNumId w:val="2"/>
    <w:lvlOverride w:ilvl="0">
      <w:startOverride w:val="2"/>
    </w:lvlOverride>
  </w:num>
  <w:num w:numId="5" w16cid:durableId="804086022">
    <w:abstractNumId w:val="2"/>
    <w:lvlOverride w:ilvl="0">
      <w:startOverride w:val="3"/>
    </w:lvlOverride>
  </w:num>
  <w:num w:numId="6" w16cid:durableId="1227717618">
    <w:abstractNumId w:val="0"/>
  </w:num>
  <w:num w:numId="7" w16cid:durableId="20506400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AE0"/>
    <w:rsid w:val="00381A4B"/>
    <w:rsid w:val="003F3F8A"/>
    <w:rsid w:val="00405B6D"/>
    <w:rsid w:val="00450AE0"/>
    <w:rsid w:val="0088004D"/>
    <w:rsid w:val="00A043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351BE"/>
  <w15:chartTrackingRefBased/>
  <w15:docId w15:val="{B1FB5375-36EE-465B-A325-631502AFB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0AE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ImportedStyle4">
    <w:name w:val="Imported Style 4"/>
    <w:rsid w:val="00450AE0"/>
    <w:pPr>
      <w:numPr>
        <w:numId w:val="1"/>
      </w:numPr>
    </w:pPr>
  </w:style>
  <w:style w:type="numbering" w:customStyle="1" w:styleId="ImportedStyle5">
    <w:name w:val="Imported Style 5"/>
    <w:rsid w:val="00450AE0"/>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3702</Words>
  <Characters>2111</Characters>
  <Application>Microsoft Office Word</Application>
  <DocSecurity>0</DocSecurity>
  <Lines>17</Lines>
  <Paragraphs>11</Paragraphs>
  <ScaleCrop>false</ScaleCrop>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RKP10</dc:creator>
  <cp:keywords/>
  <dc:description/>
  <cp:lastModifiedBy>RKP10</cp:lastModifiedBy>
  <cp:revision>2</cp:revision>
  <dcterms:created xsi:type="dcterms:W3CDTF">2025-03-06T19:52:00Z</dcterms:created>
  <dcterms:modified xsi:type="dcterms:W3CDTF">2025-03-06T19:52:00Z</dcterms:modified>
</cp:coreProperties>
</file>